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7B34" w:rsidRDefault="009F7B34" w:rsidP="009F7B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7B34" w:rsidRDefault="00616779" w:rsidP="009F7B3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Parecer CME</w:t>
      </w:r>
      <w:r w:rsidR="00B2364A">
        <w:rPr>
          <w:rFonts w:ascii="Times New Roman" w:hAnsi="Times New Roman" w:cs="Times New Roman"/>
          <w:b/>
          <w:sz w:val="24"/>
          <w:szCs w:val="24"/>
        </w:rPr>
        <w:t xml:space="preserve"> n</w:t>
      </w:r>
      <w:r w:rsidR="009417DA">
        <w:rPr>
          <w:rFonts w:ascii="Times New Roman" w:hAnsi="Times New Roman" w:cs="Times New Roman"/>
          <w:b/>
          <w:sz w:val="24"/>
          <w:szCs w:val="24"/>
        </w:rPr>
        <w:t>º 08</w:t>
      </w:r>
      <w:r w:rsidR="00B13889">
        <w:rPr>
          <w:rFonts w:ascii="Times New Roman" w:hAnsi="Times New Roman" w:cs="Times New Roman"/>
          <w:b/>
          <w:sz w:val="24"/>
          <w:szCs w:val="24"/>
        </w:rPr>
        <w:t>/201</w:t>
      </w:r>
      <w:r w:rsidR="00F319FD">
        <w:rPr>
          <w:rFonts w:ascii="Times New Roman" w:hAnsi="Times New Roman" w:cs="Times New Roman"/>
          <w:b/>
          <w:sz w:val="24"/>
          <w:szCs w:val="24"/>
        </w:rPr>
        <w:t>8</w:t>
      </w:r>
    </w:p>
    <w:p w:rsidR="009F7B34" w:rsidRDefault="009F7B34" w:rsidP="009F7B34">
      <w:pPr>
        <w:spacing w:after="0"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65DA1">
        <w:rPr>
          <w:rFonts w:ascii="Times New Roman" w:hAnsi="Times New Roman" w:cs="Times New Roman"/>
          <w:i/>
          <w:sz w:val="20"/>
          <w:szCs w:val="20"/>
        </w:rPr>
        <w:t>Dispõe sobre as Diretrizes de Matrículas e Rematr</w:t>
      </w:r>
      <w:r w:rsidR="00922948">
        <w:rPr>
          <w:rFonts w:ascii="Times New Roman" w:hAnsi="Times New Roman" w:cs="Times New Roman"/>
          <w:i/>
          <w:sz w:val="20"/>
          <w:szCs w:val="20"/>
        </w:rPr>
        <w:t>ículas para o Ano Letivo de 20</w:t>
      </w:r>
      <w:r w:rsidR="00F319FD">
        <w:rPr>
          <w:rFonts w:ascii="Times New Roman" w:hAnsi="Times New Roman" w:cs="Times New Roman"/>
          <w:i/>
          <w:sz w:val="20"/>
          <w:szCs w:val="20"/>
        </w:rPr>
        <w:t>19</w:t>
      </w:r>
      <w:r w:rsidRPr="00B65DA1">
        <w:rPr>
          <w:rFonts w:ascii="Times New Roman" w:hAnsi="Times New Roman" w:cs="Times New Roman"/>
          <w:i/>
          <w:sz w:val="20"/>
          <w:szCs w:val="20"/>
        </w:rPr>
        <w:t>, nas Escolas do Sistema Municipal de E</w:t>
      </w:r>
      <w:r>
        <w:rPr>
          <w:rFonts w:ascii="Times New Roman" w:hAnsi="Times New Roman" w:cs="Times New Roman"/>
          <w:i/>
          <w:sz w:val="20"/>
          <w:szCs w:val="20"/>
        </w:rPr>
        <w:t>nsino</w:t>
      </w:r>
      <w:r w:rsidRPr="00B65DA1">
        <w:rPr>
          <w:rFonts w:ascii="Times New Roman" w:hAnsi="Times New Roman" w:cs="Times New Roman"/>
          <w:i/>
          <w:sz w:val="20"/>
          <w:szCs w:val="20"/>
        </w:rPr>
        <w:t xml:space="preserve"> de Ronda Alta/RS</w:t>
      </w:r>
    </w:p>
    <w:p w:rsidR="009F7B34" w:rsidRDefault="009F7B34" w:rsidP="009F7B34">
      <w:pPr>
        <w:spacing w:after="0"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CE0A52" w:rsidRPr="00B47B7F" w:rsidRDefault="009F7B34" w:rsidP="009F7B3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E0A52" w:rsidRPr="00B47B7F">
        <w:rPr>
          <w:rFonts w:ascii="Times New Roman" w:hAnsi="Times New Roman" w:cs="Times New Roman"/>
          <w:b/>
          <w:sz w:val="24"/>
          <w:szCs w:val="24"/>
        </w:rPr>
        <w:t>RELATÓRIO</w:t>
      </w:r>
    </w:p>
    <w:p w:rsidR="00114125" w:rsidRPr="0052584E" w:rsidRDefault="00CE0A52" w:rsidP="001141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 Conselho Municipal de Educação de Ronda Alta, recebe da Secretaria Municipal de Educação e De</w:t>
      </w:r>
      <w:r w:rsidR="003D593F">
        <w:rPr>
          <w:rFonts w:ascii="Times New Roman" w:hAnsi="Times New Roman" w:cs="Times New Roman"/>
          <w:sz w:val="24"/>
          <w:szCs w:val="24"/>
        </w:rPr>
        <w:t xml:space="preserve">sporto, ofício circular </w:t>
      </w:r>
      <w:r w:rsidR="003D593F" w:rsidRPr="00D371F5">
        <w:rPr>
          <w:rFonts w:ascii="Times New Roman" w:hAnsi="Times New Roman" w:cs="Times New Roman"/>
          <w:sz w:val="24"/>
          <w:szCs w:val="24"/>
        </w:rPr>
        <w:t xml:space="preserve">nº </w:t>
      </w:r>
      <w:r w:rsidR="00F446B5">
        <w:rPr>
          <w:rFonts w:ascii="Times New Roman" w:hAnsi="Times New Roman" w:cs="Times New Roman"/>
          <w:sz w:val="24"/>
          <w:szCs w:val="24"/>
        </w:rPr>
        <w:t>65</w:t>
      </w:r>
      <w:r w:rsidR="00B13889">
        <w:rPr>
          <w:rFonts w:ascii="Times New Roman" w:hAnsi="Times New Roman" w:cs="Times New Roman"/>
          <w:sz w:val="24"/>
          <w:szCs w:val="24"/>
        </w:rPr>
        <w:t>/201</w:t>
      </w:r>
      <w:r w:rsidR="00F446B5">
        <w:rPr>
          <w:rFonts w:ascii="Times New Roman" w:hAnsi="Times New Roman" w:cs="Times New Roman"/>
          <w:sz w:val="24"/>
          <w:szCs w:val="24"/>
        </w:rPr>
        <w:t>8</w:t>
      </w:r>
      <w:r w:rsidRPr="00D371F5">
        <w:rPr>
          <w:rFonts w:ascii="Times New Roman" w:hAnsi="Times New Roman" w:cs="Times New Roman"/>
          <w:sz w:val="24"/>
          <w:szCs w:val="24"/>
        </w:rPr>
        <w:t xml:space="preserve"> solicitando</w:t>
      </w:r>
      <w:r>
        <w:rPr>
          <w:rFonts w:ascii="Times New Roman" w:hAnsi="Times New Roman" w:cs="Times New Roman"/>
          <w:sz w:val="24"/>
          <w:szCs w:val="24"/>
        </w:rPr>
        <w:t xml:space="preserve"> parecer normativo sobre o Edital SMED</w:t>
      </w:r>
      <w:r w:rsidR="00114125">
        <w:rPr>
          <w:rFonts w:ascii="Times New Roman" w:hAnsi="Times New Roman" w:cs="Times New Roman"/>
          <w:sz w:val="24"/>
          <w:szCs w:val="24"/>
        </w:rPr>
        <w:t xml:space="preserve"> 0</w:t>
      </w:r>
      <w:r w:rsidR="008D235C">
        <w:rPr>
          <w:rFonts w:ascii="Times New Roman" w:hAnsi="Times New Roman" w:cs="Times New Roman"/>
          <w:sz w:val="24"/>
          <w:szCs w:val="24"/>
        </w:rPr>
        <w:t>1</w:t>
      </w:r>
      <w:r w:rsidR="00114125">
        <w:rPr>
          <w:rFonts w:ascii="Times New Roman" w:hAnsi="Times New Roman" w:cs="Times New Roman"/>
          <w:sz w:val="24"/>
          <w:szCs w:val="24"/>
        </w:rPr>
        <w:t>/201</w:t>
      </w:r>
      <w:r w:rsidR="00F446B5">
        <w:rPr>
          <w:rFonts w:ascii="Times New Roman" w:hAnsi="Times New Roman" w:cs="Times New Roman"/>
          <w:sz w:val="24"/>
          <w:szCs w:val="24"/>
        </w:rPr>
        <w:t>8</w:t>
      </w:r>
      <w:r w:rsidR="00114125">
        <w:rPr>
          <w:rFonts w:ascii="Times New Roman" w:hAnsi="Times New Roman" w:cs="Times New Roman"/>
          <w:sz w:val="24"/>
          <w:szCs w:val="24"/>
        </w:rPr>
        <w:t xml:space="preserve"> </w:t>
      </w:r>
      <w:r w:rsidR="00114125" w:rsidRPr="0052584E">
        <w:rPr>
          <w:rFonts w:ascii="Times New Roman" w:hAnsi="Times New Roman" w:cs="Times New Roman"/>
          <w:sz w:val="24"/>
          <w:szCs w:val="24"/>
        </w:rPr>
        <w:t xml:space="preserve">que estabelece as diretrizes para o processo de inscrição de novos alunos, </w:t>
      </w:r>
      <w:r w:rsidR="00A221D0" w:rsidRPr="0052584E">
        <w:rPr>
          <w:rFonts w:ascii="Times New Roman" w:hAnsi="Times New Roman" w:cs="Times New Roman"/>
          <w:sz w:val="24"/>
          <w:szCs w:val="24"/>
        </w:rPr>
        <w:t>rematrículas</w:t>
      </w:r>
      <w:r w:rsidR="00114125" w:rsidRPr="0052584E">
        <w:rPr>
          <w:rFonts w:ascii="Times New Roman" w:hAnsi="Times New Roman" w:cs="Times New Roman"/>
          <w:sz w:val="24"/>
          <w:szCs w:val="24"/>
        </w:rPr>
        <w:t xml:space="preserve"> e matrículas da rede municipal de </w:t>
      </w:r>
      <w:r w:rsidR="00B13889">
        <w:rPr>
          <w:rFonts w:ascii="Times New Roman" w:hAnsi="Times New Roman" w:cs="Times New Roman"/>
          <w:sz w:val="24"/>
          <w:szCs w:val="24"/>
        </w:rPr>
        <w:t>ensino para o ano letivo de 201</w:t>
      </w:r>
      <w:r w:rsidR="00F446B5">
        <w:rPr>
          <w:rFonts w:ascii="Times New Roman" w:hAnsi="Times New Roman" w:cs="Times New Roman"/>
          <w:sz w:val="24"/>
          <w:szCs w:val="24"/>
        </w:rPr>
        <w:t>9</w:t>
      </w:r>
      <w:r w:rsidR="00114125" w:rsidRPr="0052584E">
        <w:rPr>
          <w:rFonts w:ascii="Times New Roman" w:hAnsi="Times New Roman" w:cs="Times New Roman"/>
          <w:sz w:val="24"/>
          <w:szCs w:val="24"/>
        </w:rPr>
        <w:t>.</w:t>
      </w:r>
    </w:p>
    <w:p w:rsidR="00114125" w:rsidRDefault="009669A0" w:rsidP="001141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</w:t>
      </w:r>
      <w:r w:rsidR="00114125">
        <w:rPr>
          <w:rFonts w:ascii="Times New Roman" w:hAnsi="Times New Roman" w:cs="Times New Roman"/>
          <w:sz w:val="24"/>
          <w:szCs w:val="24"/>
        </w:rPr>
        <w:t xml:space="preserve"> edital </w:t>
      </w:r>
      <w:r>
        <w:rPr>
          <w:rFonts w:ascii="Times New Roman" w:hAnsi="Times New Roman" w:cs="Times New Roman"/>
          <w:sz w:val="24"/>
          <w:szCs w:val="24"/>
        </w:rPr>
        <w:t xml:space="preserve">supracitado </w:t>
      </w:r>
      <w:r w:rsidR="00114125" w:rsidRPr="0052584E">
        <w:rPr>
          <w:rFonts w:ascii="Times New Roman" w:hAnsi="Times New Roman" w:cs="Times New Roman"/>
          <w:sz w:val="24"/>
          <w:szCs w:val="24"/>
        </w:rPr>
        <w:t xml:space="preserve">tem por objetivo geral a divulgação da matrícula e da rematrícula de todas as </w:t>
      </w:r>
      <w:r w:rsidR="0023144D">
        <w:rPr>
          <w:rFonts w:ascii="Times New Roman" w:hAnsi="Times New Roman" w:cs="Times New Roman"/>
          <w:sz w:val="24"/>
          <w:szCs w:val="24"/>
        </w:rPr>
        <w:t xml:space="preserve">crianças e adolescentes </w:t>
      </w:r>
      <w:r w:rsidR="00114125" w:rsidRPr="0052584E">
        <w:rPr>
          <w:rFonts w:ascii="Times New Roman" w:hAnsi="Times New Roman" w:cs="Times New Roman"/>
          <w:sz w:val="24"/>
          <w:szCs w:val="24"/>
        </w:rPr>
        <w:t xml:space="preserve">na Educação Infantil e no Ensino Fundamental oferecido nas unidades escolares da Rede Municipal de Ensino nos termos da legislação </w:t>
      </w:r>
      <w:r w:rsidR="00114125">
        <w:rPr>
          <w:rFonts w:ascii="Times New Roman" w:hAnsi="Times New Roman" w:cs="Times New Roman"/>
          <w:sz w:val="24"/>
          <w:szCs w:val="24"/>
        </w:rPr>
        <w:t>vigente e oferece as seguintes vagas:</w:t>
      </w:r>
    </w:p>
    <w:p w:rsidR="00114125" w:rsidRDefault="00114125" w:rsidP="001141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125" w:rsidRPr="0052584E" w:rsidRDefault="00114125" w:rsidP="0011412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584E">
        <w:rPr>
          <w:rFonts w:ascii="Times New Roman" w:hAnsi="Times New Roman" w:cs="Times New Roman"/>
          <w:b/>
          <w:sz w:val="24"/>
          <w:szCs w:val="24"/>
        </w:rPr>
        <w:t>Educação Infantil – Requisitos para ingresso e oferta de vagas</w:t>
      </w:r>
    </w:p>
    <w:tbl>
      <w:tblPr>
        <w:tblStyle w:val="Tabelacomgrade"/>
        <w:tblW w:w="0" w:type="auto"/>
        <w:tblInd w:w="108" w:type="dxa"/>
        <w:tblLook w:val="04A0" w:firstRow="1" w:lastRow="0" w:firstColumn="1" w:lastColumn="0" w:noHBand="0" w:noVBand="1"/>
      </w:tblPr>
      <w:tblGrid>
        <w:gridCol w:w="2526"/>
        <w:gridCol w:w="2510"/>
        <w:gridCol w:w="3350"/>
      </w:tblGrid>
      <w:tr w:rsidR="00114125" w:rsidRPr="0052584E" w:rsidTr="00C729DE">
        <w:tc>
          <w:tcPr>
            <w:tcW w:w="2552" w:type="dxa"/>
          </w:tcPr>
          <w:p w:rsidR="00114125" w:rsidRPr="0052584E" w:rsidRDefault="00114125" w:rsidP="00C729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b/>
                <w:sz w:val="24"/>
                <w:szCs w:val="24"/>
              </w:rPr>
              <w:t>Modalidade</w:t>
            </w:r>
          </w:p>
        </w:tc>
        <w:tc>
          <w:tcPr>
            <w:tcW w:w="2551" w:type="dxa"/>
          </w:tcPr>
          <w:p w:rsidR="00114125" w:rsidRPr="0052584E" w:rsidRDefault="00114125" w:rsidP="00C729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b/>
                <w:sz w:val="24"/>
                <w:szCs w:val="24"/>
              </w:rPr>
              <w:t>Faixa etária</w:t>
            </w:r>
          </w:p>
        </w:tc>
        <w:tc>
          <w:tcPr>
            <w:tcW w:w="3402" w:type="dxa"/>
          </w:tcPr>
          <w:p w:rsidR="00114125" w:rsidRPr="0052584E" w:rsidRDefault="00114125" w:rsidP="00C729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b/>
                <w:sz w:val="24"/>
                <w:szCs w:val="24"/>
              </w:rPr>
              <w:t>Escola</w:t>
            </w:r>
          </w:p>
        </w:tc>
      </w:tr>
      <w:tr w:rsidR="00114125" w:rsidRPr="0052584E" w:rsidTr="00C729DE">
        <w:tc>
          <w:tcPr>
            <w:tcW w:w="255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Creche</w:t>
            </w:r>
          </w:p>
        </w:tc>
        <w:tc>
          <w:tcPr>
            <w:tcW w:w="2551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Até 3 anos de idade até 31 de março</w:t>
            </w:r>
          </w:p>
        </w:tc>
        <w:tc>
          <w:tcPr>
            <w:tcW w:w="340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EMEI Arco – Íris</w:t>
            </w:r>
          </w:p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 xml:space="preserve">EMEI Vó Elmira </w:t>
            </w:r>
            <w:proofErr w:type="spellStart"/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Guiland</w:t>
            </w:r>
            <w:proofErr w:type="spellEnd"/>
          </w:p>
        </w:tc>
      </w:tr>
      <w:tr w:rsidR="00114125" w:rsidRPr="0052584E" w:rsidTr="00C729DE">
        <w:tc>
          <w:tcPr>
            <w:tcW w:w="255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Pré</w:t>
            </w:r>
            <w:proofErr w:type="spellEnd"/>
            <w:r w:rsidRPr="0052584E">
              <w:rPr>
                <w:rFonts w:ascii="Times New Roman" w:hAnsi="Times New Roman" w:cs="Times New Roman"/>
                <w:sz w:val="24"/>
                <w:szCs w:val="24"/>
              </w:rPr>
              <w:t xml:space="preserve"> – Escola</w:t>
            </w:r>
          </w:p>
        </w:tc>
        <w:tc>
          <w:tcPr>
            <w:tcW w:w="2551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4 e 5 anos de idade até 31 de março</w:t>
            </w:r>
          </w:p>
        </w:tc>
        <w:tc>
          <w:tcPr>
            <w:tcW w:w="340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 xml:space="preserve">EMEI Vó Elmira </w:t>
            </w:r>
            <w:proofErr w:type="spellStart"/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Guiland</w:t>
            </w:r>
            <w:proofErr w:type="spellEnd"/>
          </w:p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 xml:space="preserve">EMEF Professora </w:t>
            </w:r>
            <w:proofErr w:type="spellStart"/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Alderi</w:t>
            </w:r>
            <w:proofErr w:type="spellEnd"/>
            <w:r w:rsidRPr="00525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Facchi</w:t>
            </w:r>
            <w:proofErr w:type="spellEnd"/>
          </w:p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EMEF Mem de Sá</w:t>
            </w:r>
          </w:p>
        </w:tc>
      </w:tr>
    </w:tbl>
    <w:p w:rsidR="00114125" w:rsidRDefault="00114125" w:rsidP="001141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84E">
        <w:rPr>
          <w:rFonts w:ascii="Times New Roman" w:hAnsi="Times New Roman" w:cs="Times New Roman"/>
          <w:sz w:val="24"/>
          <w:szCs w:val="24"/>
        </w:rPr>
        <w:tab/>
      </w:r>
    </w:p>
    <w:p w:rsidR="00114125" w:rsidRPr="0052584E" w:rsidRDefault="00114125" w:rsidP="0011412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584E">
        <w:rPr>
          <w:rFonts w:ascii="Times New Roman" w:hAnsi="Times New Roman" w:cs="Times New Roman"/>
          <w:b/>
          <w:sz w:val="24"/>
          <w:szCs w:val="24"/>
        </w:rPr>
        <w:t>Ensino Fundamental – Requisitos para ingresso e oferta de vagas</w:t>
      </w:r>
    </w:p>
    <w:tbl>
      <w:tblPr>
        <w:tblStyle w:val="Tabelacomgrade"/>
        <w:tblpPr w:leftFromText="141" w:rightFromText="141" w:vertAnchor="text" w:horzAnchor="margin" w:tblpXSpec="center" w:tblpY="54"/>
        <w:tblW w:w="0" w:type="auto"/>
        <w:tblLook w:val="04A0" w:firstRow="1" w:lastRow="0" w:firstColumn="1" w:lastColumn="0" w:noHBand="0" w:noVBand="1"/>
      </w:tblPr>
      <w:tblGrid>
        <w:gridCol w:w="2552"/>
        <w:gridCol w:w="3402"/>
      </w:tblGrid>
      <w:tr w:rsidR="00114125" w:rsidRPr="0052584E" w:rsidTr="00C729DE">
        <w:tc>
          <w:tcPr>
            <w:tcW w:w="2552" w:type="dxa"/>
          </w:tcPr>
          <w:p w:rsidR="00114125" w:rsidRPr="0052584E" w:rsidRDefault="00114125" w:rsidP="00C729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2584E">
              <w:rPr>
                <w:rFonts w:ascii="Times New Roman" w:hAnsi="Times New Roman" w:cs="Times New Roman"/>
                <w:b/>
                <w:sz w:val="24"/>
                <w:szCs w:val="24"/>
              </w:rPr>
              <w:t>Ano/Série</w:t>
            </w:r>
          </w:p>
        </w:tc>
        <w:tc>
          <w:tcPr>
            <w:tcW w:w="3402" w:type="dxa"/>
          </w:tcPr>
          <w:p w:rsidR="00114125" w:rsidRPr="0052584E" w:rsidRDefault="00114125" w:rsidP="00C729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b/>
                <w:sz w:val="24"/>
                <w:szCs w:val="24"/>
              </w:rPr>
              <w:t>Escola</w:t>
            </w:r>
          </w:p>
        </w:tc>
      </w:tr>
      <w:tr w:rsidR="00114125" w:rsidRPr="0052584E" w:rsidTr="00C729DE">
        <w:tc>
          <w:tcPr>
            <w:tcW w:w="255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1º ano</w:t>
            </w:r>
          </w:p>
        </w:tc>
        <w:tc>
          <w:tcPr>
            <w:tcW w:w="340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 xml:space="preserve">EMEF Professora </w:t>
            </w:r>
            <w:proofErr w:type="spellStart"/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Alderi</w:t>
            </w:r>
            <w:proofErr w:type="spellEnd"/>
            <w:r w:rsidRPr="00525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Facchi</w:t>
            </w:r>
            <w:proofErr w:type="spellEnd"/>
          </w:p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EMEF Mem de Sá</w:t>
            </w:r>
          </w:p>
        </w:tc>
      </w:tr>
      <w:tr w:rsidR="00114125" w:rsidRPr="0052584E" w:rsidTr="00C729DE">
        <w:tc>
          <w:tcPr>
            <w:tcW w:w="255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2º ano</w:t>
            </w:r>
          </w:p>
        </w:tc>
        <w:tc>
          <w:tcPr>
            <w:tcW w:w="340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 xml:space="preserve">EMEF Professora </w:t>
            </w:r>
            <w:proofErr w:type="spellStart"/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Alderi</w:t>
            </w:r>
            <w:proofErr w:type="spellEnd"/>
            <w:r w:rsidRPr="00525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Facchi</w:t>
            </w:r>
            <w:proofErr w:type="spellEnd"/>
          </w:p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EMEF Mem de Sá</w:t>
            </w:r>
          </w:p>
        </w:tc>
      </w:tr>
      <w:tr w:rsidR="00114125" w:rsidRPr="0052584E" w:rsidTr="00C729DE">
        <w:tc>
          <w:tcPr>
            <w:tcW w:w="255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3º ano</w:t>
            </w:r>
          </w:p>
        </w:tc>
        <w:tc>
          <w:tcPr>
            <w:tcW w:w="340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EMEF Mem de Sá</w:t>
            </w:r>
          </w:p>
        </w:tc>
      </w:tr>
      <w:tr w:rsidR="00114125" w:rsidRPr="0052584E" w:rsidTr="00C729DE">
        <w:tc>
          <w:tcPr>
            <w:tcW w:w="255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4º ano</w:t>
            </w:r>
          </w:p>
        </w:tc>
        <w:tc>
          <w:tcPr>
            <w:tcW w:w="340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EMEF Mem de Sá</w:t>
            </w:r>
          </w:p>
        </w:tc>
      </w:tr>
      <w:tr w:rsidR="00114125" w:rsidRPr="0052584E" w:rsidTr="00C729DE">
        <w:tc>
          <w:tcPr>
            <w:tcW w:w="255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5º ano</w:t>
            </w:r>
          </w:p>
        </w:tc>
        <w:tc>
          <w:tcPr>
            <w:tcW w:w="340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EMEF Mem de Sá</w:t>
            </w:r>
          </w:p>
        </w:tc>
      </w:tr>
      <w:tr w:rsidR="00114125" w:rsidRPr="0052584E" w:rsidTr="00C729DE">
        <w:tc>
          <w:tcPr>
            <w:tcW w:w="255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6º ano</w:t>
            </w:r>
          </w:p>
        </w:tc>
        <w:tc>
          <w:tcPr>
            <w:tcW w:w="340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EMEF Mem de Sá</w:t>
            </w:r>
          </w:p>
        </w:tc>
      </w:tr>
      <w:tr w:rsidR="00114125" w:rsidRPr="0052584E" w:rsidTr="00C729DE">
        <w:tc>
          <w:tcPr>
            <w:tcW w:w="255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7º ano</w:t>
            </w:r>
          </w:p>
        </w:tc>
        <w:tc>
          <w:tcPr>
            <w:tcW w:w="340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EMEF Mem de Sá</w:t>
            </w:r>
          </w:p>
        </w:tc>
      </w:tr>
      <w:tr w:rsidR="00114125" w:rsidRPr="0052584E" w:rsidTr="00C729DE">
        <w:tc>
          <w:tcPr>
            <w:tcW w:w="255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8º ano</w:t>
            </w:r>
          </w:p>
        </w:tc>
        <w:tc>
          <w:tcPr>
            <w:tcW w:w="340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EMEF Mem de Sá</w:t>
            </w:r>
          </w:p>
        </w:tc>
      </w:tr>
      <w:tr w:rsidR="00114125" w:rsidRPr="0052584E" w:rsidTr="00C729DE">
        <w:tc>
          <w:tcPr>
            <w:tcW w:w="255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9º ano</w:t>
            </w:r>
          </w:p>
        </w:tc>
        <w:tc>
          <w:tcPr>
            <w:tcW w:w="3402" w:type="dxa"/>
          </w:tcPr>
          <w:p w:rsidR="00114125" w:rsidRPr="0052584E" w:rsidRDefault="00114125" w:rsidP="00C729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4E">
              <w:rPr>
                <w:rFonts w:ascii="Times New Roman" w:hAnsi="Times New Roman" w:cs="Times New Roman"/>
                <w:sz w:val="24"/>
                <w:szCs w:val="24"/>
              </w:rPr>
              <w:t>EMEF Mem de Sá</w:t>
            </w:r>
          </w:p>
        </w:tc>
      </w:tr>
    </w:tbl>
    <w:p w:rsidR="00114125" w:rsidRPr="0052584E" w:rsidRDefault="00114125" w:rsidP="001141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84E">
        <w:rPr>
          <w:rFonts w:ascii="Times New Roman" w:hAnsi="Times New Roman" w:cs="Times New Roman"/>
          <w:sz w:val="24"/>
          <w:szCs w:val="24"/>
        </w:rPr>
        <w:tab/>
      </w:r>
    </w:p>
    <w:p w:rsidR="00114125" w:rsidRPr="0052584E" w:rsidRDefault="00114125" w:rsidP="001141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A52" w:rsidRDefault="00CE0A52" w:rsidP="009F7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A52" w:rsidRDefault="00CE0A52" w:rsidP="009F7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125" w:rsidRDefault="00114125" w:rsidP="009F7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125" w:rsidRDefault="00114125" w:rsidP="009F7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125" w:rsidRDefault="00114125" w:rsidP="009F7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125" w:rsidRDefault="00114125" w:rsidP="009F7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125" w:rsidRPr="0052584E" w:rsidRDefault="00114125" w:rsidP="0071750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Pr="0052584E">
        <w:rPr>
          <w:rFonts w:ascii="Times New Roman" w:hAnsi="Times New Roman" w:cs="Times New Roman"/>
          <w:sz w:val="24"/>
          <w:szCs w:val="24"/>
        </w:rPr>
        <w:t>As crianças que completarem 6 anos de idade após a data de 31 de março devem ser matriculadas na Educação Infantil conforme estabelece a Resolução do Conselho Nacional de Educação</w:t>
      </w:r>
      <w:r w:rsidR="004A3316">
        <w:rPr>
          <w:rFonts w:ascii="Times New Roman" w:hAnsi="Times New Roman" w:cs="Times New Roman"/>
          <w:sz w:val="24"/>
          <w:szCs w:val="24"/>
        </w:rPr>
        <w:t xml:space="preserve"> nº 5 de 17 de dezembro de 2009 e Resolução do Conselho Municipal de Educação nº 06 de 16 de outubro de 2015.</w:t>
      </w:r>
    </w:p>
    <w:p w:rsidR="00114125" w:rsidRPr="0052584E" w:rsidRDefault="00114125" w:rsidP="001141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8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52584E">
        <w:rPr>
          <w:rFonts w:ascii="Times New Roman" w:hAnsi="Times New Roman" w:cs="Times New Roman"/>
          <w:sz w:val="24"/>
          <w:szCs w:val="24"/>
        </w:rPr>
        <w:t xml:space="preserve">O número de vagas ofertadas em cada turma de cada escola, vai depender do espaço físico de cada sala de aula e da presença de alunos com deficiência, transtornos ou altas habilidades. </w:t>
      </w:r>
    </w:p>
    <w:p w:rsidR="00114125" w:rsidRDefault="00114125" w:rsidP="001141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8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52584E">
        <w:rPr>
          <w:rFonts w:ascii="Times New Roman" w:hAnsi="Times New Roman" w:cs="Times New Roman"/>
          <w:sz w:val="24"/>
          <w:szCs w:val="24"/>
        </w:rPr>
        <w:t>Levando em consideração as características do espaço físico e das crianças, no caso de agrupamentos com crianças da mesma faixa etária, segue o disposto no Parecer do Conselho Nacional de Educação nº 20 de 11 de novembro de 2009.</w:t>
      </w:r>
    </w:p>
    <w:p w:rsidR="00114125" w:rsidRDefault="00114125" w:rsidP="001141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d) A matrícula para a Educação Infantil, modalidade Pré-Escola, para os alunos que completarem 4 </w:t>
      </w:r>
      <w:r w:rsidR="00CD370F">
        <w:rPr>
          <w:rFonts w:ascii="Times New Roman" w:hAnsi="Times New Roman" w:cs="Times New Roman"/>
          <w:sz w:val="24"/>
          <w:szCs w:val="24"/>
        </w:rPr>
        <w:t>e 5 anos até 31 de março de 201</w:t>
      </w:r>
      <w:r w:rsidR="009966E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, passa a ser obrigatória, conforme a Lei de Diretrizes e Base da Educação Nacional, Lei nº 9.394/96.</w:t>
      </w:r>
    </w:p>
    <w:p w:rsidR="00114125" w:rsidRPr="0052584E" w:rsidRDefault="00114125" w:rsidP="001141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e) </w:t>
      </w:r>
      <w:r w:rsidRPr="0052584E">
        <w:rPr>
          <w:rFonts w:ascii="Times New Roman" w:hAnsi="Times New Roman" w:cs="Times New Roman"/>
          <w:sz w:val="24"/>
          <w:szCs w:val="24"/>
        </w:rPr>
        <w:t xml:space="preserve">Para o ingresso no 1º ano do Ensino Fundamental, a criança deverá ter 6 anos de idade completos até a data de </w:t>
      </w:r>
      <w:r w:rsidR="00E4204B">
        <w:rPr>
          <w:rFonts w:ascii="Times New Roman" w:hAnsi="Times New Roman" w:cs="Times New Roman"/>
          <w:sz w:val="24"/>
          <w:szCs w:val="24"/>
        </w:rPr>
        <w:t>31 de março de 201</w:t>
      </w:r>
      <w:r w:rsidR="009966EB">
        <w:rPr>
          <w:rFonts w:ascii="Times New Roman" w:hAnsi="Times New Roman" w:cs="Times New Roman"/>
          <w:sz w:val="24"/>
          <w:szCs w:val="24"/>
        </w:rPr>
        <w:t>9</w:t>
      </w:r>
      <w:r w:rsidRPr="0052584E">
        <w:rPr>
          <w:rFonts w:ascii="Times New Roman" w:hAnsi="Times New Roman" w:cs="Times New Roman"/>
          <w:sz w:val="24"/>
          <w:szCs w:val="24"/>
        </w:rPr>
        <w:t>. As crianças que completarem 6 anos após essa data deverão ser matriculadas na modalidade Pré-escola na Educação Infantil, conforme parecer do Conselho Nacional de Educa</w:t>
      </w:r>
      <w:r w:rsidR="00E4204B">
        <w:rPr>
          <w:rFonts w:ascii="Times New Roman" w:hAnsi="Times New Roman" w:cs="Times New Roman"/>
          <w:sz w:val="24"/>
          <w:szCs w:val="24"/>
        </w:rPr>
        <w:t>ção nº 11 de 7 de julho de 2010 e Resolução do Conselho Municipal de Educação nº 06 de 16 de outubro de 2015.</w:t>
      </w:r>
    </w:p>
    <w:p w:rsidR="00114125" w:rsidRPr="0052584E" w:rsidRDefault="00114125" w:rsidP="001141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8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f) </w:t>
      </w:r>
      <w:r w:rsidRPr="0052584E">
        <w:rPr>
          <w:rFonts w:ascii="Times New Roman" w:hAnsi="Times New Roman" w:cs="Times New Roman"/>
          <w:sz w:val="24"/>
          <w:szCs w:val="24"/>
        </w:rPr>
        <w:t>O acesso ao Ensino Fundamental é direito público subjetivo, obrigatório e gratuito para todas as crianças e adolescentes que se encontram em idade escolar, inclusive aos que não tiveram acesso à escolaridade em idade própria.</w:t>
      </w:r>
    </w:p>
    <w:p w:rsidR="00114125" w:rsidRPr="0052584E" w:rsidRDefault="00114125" w:rsidP="001141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125" w:rsidRPr="00B47B7F" w:rsidRDefault="005A6A03" w:rsidP="009F7B3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47B7F">
        <w:rPr>
          <w:rFonts w:ascii="Times New Roman" w:hAnsi="Times New Roman" w:cs="Times New Roman"/>
          <w:b/>
          <w:sz w:val="24"/>
          <w:szCs w:val="24"/>
        </w:rPr>
        <w:t>ANÁLISE DA MATÉRIA</w:t>
      </w:r>
    </w:p>
    <w:p w:rsidR="009F7B34" w:rsidRDefault="009F7B34" w:rsidP="009F7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 – Educação Infantil:</w:t>
      </w:r>
    </w:p>
    <w:p w:rsidR="009F7B34" w:rsidRDefault="005A6A03" w:rsidP="009F7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F7B34">
        <w:rPr>
          <w:rFonts w:ascii="Times New Roman" w:hAnsi="Times New Roman" w:cs="Times New Roman"/>
          <w:sz w:val="24"/>
          <w:szCs w:val="24"/>
        </w:rPr>
        <w:t xml:space="preserve">De acordo com a Resolução CNE/5/2009 no </w:t>
      </w:r>
      <w:proofErr w:type="gramStart"/>
      <w:r w:rsidR="009F7B34">
        <w:rPr>
          <w:rFonts w:ascii="Times New Roman" w:hAnsi="Times New Roman" w:cs="Times New Roman"/>
          <w:sz w:val="24"/>
          <w:szCs w:val="24"/>
        </w:rPr>
        <w:t>seu  Art.</w:t>
      </w:r>
      <w:proofErr w:type="gramEnd"/>
      <w:r w:rsidR="009F7B34">
        <w:rPr>
          <w:rFonts w:ascii="Times New Roman" w:hAnsi="Times New Roman" w:cs="Times New Roman"/>
          <w:sz w:val="24"/>
          <w:szCs w:val="24"/>
        </w:rPr>
        <w:t xml:space="preserve">5, </w:t>
      </w:r>
      <w:r w:rsidR="009F7B34" w:rsidRPr="005E3B75">
        <w:rPr>
          <w:rFonts w:ascii="Times New Roman" w:hAnsi="Times New Roman" w:cs="Times New Roman"/>
          <w:i/>
          <w:sz w:val="24"/>
          <w:szCs w:val="24"/>
        </w:rPr>
        <w:t>§1º É dever do Estado garantir oferta de Educação Infantil pública, gratuita e de qualidade, sem requisito de seleção.</w:t>
      </w:r>
      <w:r w:rsidR="009F7B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7B34" w:rsidRDefault="009F7B34" w:rsidP="009F7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a) A Educação Infantil, primeira etapa da Educação Básica, tem como finalidade o desenvolvimento integral da criança em seus aspectos físicos, psicológicos, intelectual e social, completando a ação da família e da comunidade.</w:t>
      </w:r>
    </w:p>
    <w:p w:rsidR="009F7B34" w:rsidRDefault="009F7B34" w:rsidP="009F7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A Educação Infantil, primeira etapa da Educação Básica, será oferecida em: </w:t>
      </w:r>
    </w:p>
    <w:p w:rsidR="009F7B34" w:rsidRDefault="009F7B34" w:rsidP="009F7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I- Creches para crianças que completarem até 03 anos de idade a</w:t>
      </w:r>
      <w:r w:rsidR="00E94641">
        <w:rPr>
          <w:rFonts w:ascii="Times New Roman" w:hAnsi="Times New Roman" w:cs="Times New Roman"/>
          <w:sz w:val="24"/>
          <w:szCs w:val="24"/>
        </w:rPr>
        <w:t>té a data de 3</w:t>
      </w:r>
      <w:r w:rsidR="002F58B5">
        <w:rPr>
          <w:rFonts w:ascii="Times New Roman" w:hAnsi="Times New Roman" w:cs="Times New Roman"/>
          <w:sz w:val="24"/>
          <w:szCs w:val="24"/>
        </w:rPr>
        <w:t>1 de março de 201</w:t>
      </w:r>
      <w:r w:rsidR="009966E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7B34" w:rsidRPr="00012D42" w:rsidRDefault="009F7B34" w:rsidP="009F7B34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II – Pré-escola, de matrícula obrigatória para crianças que completarem 04 ou 05 anos de idad</w:t>
      </w:r>
      <w:r w:rsidR="00E94641">
        <w:rPr>
          <w:rFonts w:ascii="Times New Roman" w:hAnsi="Times New Roman" w:cs="Times New Roman"/>
          <w:sz w:val="24"/>
          <w:szCs w:val="24"/>
        </w:rPr>
        <w:t>e até a data de 31 março de 201</w:t>
      </w:r>
      <w:r w:rsidR="00DA4E8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, conforme </w:t>
      </w:r>
      <w:r w:rsidRPr="00C00A24">
        <w:rPr>
          <w:rStyle w:val="Forte"/>
          <w:rFonts w:ascii="Times New Roman" w:hAnsi="Times New Roman" w:cs="Times New Roman"/>
          <w:b w:val="0"/>
          <w:sz w:val="24"/>
          <w:szCs w:val="24"/>
        </w:rPr>
        <w:t>Lei Federal nº 12.796, de 4 de abril de 2013 que altera a Lei de Diretrizes</w:t>
      </w:r>
      <w:r w:rsidR="00012D42">
        <w:rPr>
          <w:rStyle w:val="Forte"/>
          <w:rFonts w:ascii="Times New Roman" w:hAnsi="Times New Roman" w:cs="Times New Roman"/>
          <w:b w:val="0"/>
          <w:sz w:val="24"/>
          <w:szCs w:val="24"/>
        </w:rPr>
        <w:t xml:space="preserve"> e Bases da Educação Nacional LDB</w:t>
      </w:r>
      <w:r w:rsidR="00536669">
        <w:rPr>
          <w:rStyle w:val="Forte"/>
          <w:rFonts w:ascii="Times New Roman" w:hAnsi="Times New Roman" w:cs="Times New Roman"/>
          <w:b w:val="0"/>
          <w:sz w:val="24"/>
          <w:szCs w:val="24"/>
        </w:rPr>
        <w:t>EN</w:t>
      </w:r>
      <w:r w:rsidRPr="00C00A24">
        <w:rPr>
          <w:rStyle w:val="Forte"/>
          <w:rFonts w:ascii="Times New Roman" w:hAnsi="Times New Roman" w:cs="Times New Roman"/>
          <w:b w:val="0"/>
          <w:sz w:val="24"/>
          <w:szCs w:val="24"/>
        </w:rPr>
        <w:t xml:space="preserve"> nº 9.394/96</w:t>
      </w:r>
      <w:r w:rsidRPr="00C00A24">
        <w:rPr>
          <w:rFonts w:ascii="Times New Roman" w:hAnsi="Times New Roman" w:cs="Times New Roman"/>
          <w:b/>
          <w:sz w:val="24"/>
          <w:szCs w:val="24"/>
        </w:rPr>
        <w:t>.</w:t>
      </w:r>
    </w:p>
    <w:p w:rsidR="009F7B34" w:rsidRPr="00BC0488" w:rsidRDefault="009F7B34" w:rsidP="009F7B3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7B34" w:rsidRPr="00967B38" w:rsidRDefault="009F7B34" w:rsidP="009F7B34">
      <w:pPr>
        <w:pStyle w:val="texto2"/>
        <w:spacing w:before="0" w:beforeAutospacing="0" w:after="0" w:afterAutospacing="0"/>
        <w:ind w:left="4536"/>
        <w:jc w:val="both"/>
        <w:rPr>
          <w:color w:val="000000"/>
          <w:sz w:val="20"/>
          <w:szCs w:val="20"/>
        </w:rPr>
      </w:pPr>
      <w:r w:rsidRPr="00967B38">
        <w:rPr>
          <w:color w:val="000000"/>
          <w:sz w:val="20"/>
          <w:szCs w:val="20"/>
        </w:rPr>
        <w:t>“Art. 4</w:t>
      </w:r>
      <w:proofErr w:type="gramStart"/>
      <w:r w:rsidRPr="00967B38">
        <w:rPr>
          <w:color w:val="000000"/>
          <w:sz w:val="20"/>
          <w:szCs w:val="20"/>
          <w:u w:val="single"/>
          <w:vertAlign w:val="superscript"/>
          <w:lang w:val="pt-PT"/>
        </w:rPr>
        <w:t>o</w:t>
      </w:r>
      <w:r w:rsidRPr="00967B38">
        <w:rPr>
          <w:color w:val="000000"/>
          <w:sz w:val="20"/>
          <w:szCs w:val="20"/>
        </w:rPr>
        <w:t>  (...)</w:t>
      </w:r>
      <w:proofErr w:type="gramEnd"/>
    </w:p>
    <w:p w:rsidR="009F7B34" w:rsidRPr="00967B38" w:rsidRDefault="001E4828" w:rsidP="009F7B34">
      <w:pPr>
        <w:pStyle w:val="texto2"/>
        <w:spacing w:before="0" w:beforeAutospacing="0" w:after="0" w:afterAutospacing="0"/>
        <w:ind w:left="4536"/>
        <w:jc w:val="both"/>
        <w:rPr>
          <w:color w:val="000000"/>
          <w:sz w:val="20"/>
          <w:szCs w:val="20"/>
        </w:rPr>
      </w:pPr>
      <w:hyperlink r:id="rId6" w:anchor="art4i" w:history="1">
        <w:r w:rsidR="009F7B34" w:rsidRPr="001501C6">
          <w:rPr>
            <w:rStyle w:val="Hyperlink"/>
            <w:color w:val="auto"/>
            <w:sz w:val="20"/>
            <w:szCs w:val="20"/>
            <w:u w:val="none"/>
          </w:rPr>
          <w:t>I -</w:t>
        </w:r>
      </w:hyperlink>
      <w:r w:rsidR="009F7B34" w:rsidRPr="001501C6">
        <w:rPr>
          <w:rStyle w:val="apple-converted-space"/>
          <w:sz w:val="20"/>
          <w:szCs w:val="20"/>
        </w:rPr>
        <w:t> </w:t>
      </w:r>
      <w:r w:rsidR="009F7B34" w:rsidRPr="00967B38">
        <w:rPr>
          <w:color w:val="000000"/>
          <w:sz w:val="20"/>
          <w:szCs w:val="20"/>
        </w:rPr>
        <w:t>educação básica obrigatória e gratuita dos 4 (quatro) aos 17 (dezessete) anos de idade, organizada da seguinte forma: </w:t>
      </w:r>
    </w:p>
    <w:p w:rsidR="009F7B34" w:rsidRPr="00967B38" w:rsidRDefault="009F7B34" w:rsidP="009F7B34">
      <w:pPr>
        <w:pStyle w:val="texto2"/>
        <w:spacing w:before="0" w:beforeAutospacing="0" w:after="0" w:afterAutospacing="0"/>
        <w:ind w:left="4536"/>
        <w:jc w:val="both"/>
        <w:rPr>
          <w:color w:val="000000"/>
          <w:sz w:val="20"/>
          <w:szCs w:val="20"/>
        </w:rPr>
      </w:pPr>
      <w:r w:rsidRPr="00967B38">
        <w:rPr>
          <w:color w:val="000000"/>
          <w:sz w:val="20"/>
          <w:szCs w:val="20"/>
        </w:rPr>
        <w:t>a) pré-escola; </w:t>
      </w:r>
    </w:p>
    <w:p w:rsidR="009F7B34" w:rsidRPr="00967B38" w:rsidRDefault="009F7B34" w:rsidP="009F7B34">
      <w:pPr>
        <w:pStyle w:val="texto2"/>
        <w:spacing w:before="0" w:beforeAutospacing="0" w:after="0" w:afterAutospacing="0"/>
        <w:ind w:left="4536"/>
        <w:jc w:val="both"/>
        <w:rPr>
          <w:color w:val="000000"/>
          <w:sz w:val="20"/>
          <w:szCs w:val="20"/>
        </w:rPr>
      </w:pPr>
      <w:r w:rsidRPr="00967B38">
        <w:rPr>
          <w:color w:val="000000"/>
          <w:sz w:val="20"/>
          <w:szCs w:val="20"/>
        </w:rPr>
        <w:t>(...)</w:t>
      </w:r>
    </w:p>
    <w:p w:rsidR="009F7B34" w:rsidRPr="00967B38" w:rsidRDefault="009F7B34" w:rsidP="009F7B34">
      <w:pPr>
        <w:pStyle w:val="texto2"/>
        <w:spacing w:before="0" w:beforeAutospacing="0" w:after="0" w:afterAutospacing="0"/>
        <w:ind w:left="4536"/>
        <w:jc w:val="both"/>
        <w:rPr>
          <w:color w:val="000000"/>
          <w:sz w:val="20"/>
          <w:szCs w:val="20"/>
        </w:rPr>
      </w:pPr>
      <w:r w:rsidRPr="00967B38">
        <w:rPr>
          <w:color w:val="000000"/>
          <w:sz w:val="20"/>
          <w:szCs w:val="20"/>
        </w:rPr>
        <w:t xml:space="preserve">II - </w:t>
      </w:r>
      <w:proofErr w:type="gramStart"/>
      <w:r w:rsidRPr="00967B38">
        <w:rPr>
          <w:color w:val="000000"/>
          <w:sz w:val="20"/>
          <w:szCs w:val="20"/>
        </w:rPr>
        <w:t>educação</w:t>
      </w:r>
      <w:proofErr w:type="gramEnd"/>
      <w:r w:rsidRPr="00967B38">
        <w:rPr>
          <w:color w:val="000000"/>
          <w:sz w:val="20"/>
          <w:szCs w:val="20"/>
        </w:rPr>
        <w:t xml:space="preserve"> infantil gratuita às crianças de até 5 (cinco) anos de idade; </w:t>
      </w:r>
    </w:p>
    <w:p w:rsidR="00C00A24" w:rsidRDefault="00C00A24" w:rsidP="009F7B34">
      <w:pPr>
        <w:pStyle w:val="texto2"/>
        <w:spacing w:before="0" w:beforeAutospacing="0" w:after="0" w:afterAutospacing="0" w:line="360" w:lineRule="auto"/>
        <w:ind w:left="284" w:firstLine="567"/>
        <w:jc w:val="both"/>
        <w:rPr>
          <w:color w:val="FF0000"/>
        </w:rPr>
      </w:pPr>
    </w:p>
    <w:p w:rsidR="00C00A24" w:rsidRDefault="009F7B34" w:rsidP="009F7B34">
      <w:pPr>
        <w:pStyle w:val="texto2"/>
        <w:spacing w:before="0" w:beforeAutospacing="0" w:after="0" w:afterAutospacing="0" w:line="360" w:lineRule="auto"/>
        <w:ind w:left="284" w:firstLine="567"/>
        <w:jc w:val="both"/>
      </w:pPr>
      <w:r w:rsidRPr="00C00A24">
        <w:t xml:space="preserve">c) </w:t>
      </w:r>
      <w:r w:rsidR="00C00A24" w:rsidRPr="00C00A24">
        <w:t xml:space="preserve">O número de crianças por professor, de acordo com o parecer CNE/CEB nº 20/2009, deve possibilitar atenção, responsabilidade e interação com as </w:t>
      </w:r>
      <w:r w:rsidR="00C00A24">
        <w:t>crianças e suas famílias, considerando as características do espaço físico e das crianças:</w:t>
      </w:r>
    </w:p>
    <w:p w:rsidR="001501C6" w:rsidRDefault="001501C6" w:rsidP="009F7B34">
      <w:pPr>
        <w:pStyle w:val="texto2"/>
        <w:spacing w:before="0" w:beforeAutospacing="0" w:after="0" w:afterAutospacing="0" w:line="360" w:lineRule="auto"/>
        <w:ind w:left="284" w:firstLine="567"/>
        <w:jc w:val="both"/>
      </w:pPr>
    </w:p>
    <w:p w:rsidR="00C00A24" w:rsidRPr="001501C6" w:rsidRDefault="001501C6" w:rsidP="001501C6">
      <w:pPr>
        <w:pStyle w:val="texto2"/>
        <w:spacing w:before="0" w:beforeAutospacing="0" w:after="0" w:afterAutospacing="0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(...) </w:t>
      </w:r>
      <w:r w:rsidR="00C00A24" w:rsidRPr="001501C6">
        <w:rPr>
          <w:sz w:val="20"/>
          <w:szCs w:val="20"/>
        </w:rPr>
        <w:t>no caso de agrupamento com criança de mesma faixa de idade, recomenda-se a proporção de 6 a 8 crianças por professor (no caso de crianças de zero e um ano), 15 crianças por professor (no caso de criança de dois e três anos) e 20 crianças por professor (nos agrupamentos de crianças de quatro e cinco anos)</w:t>
      </w:r>
    </w:p>
    <w:p w:rsidR="001501C6" w:rsidRDefault="001501C6" w:rsidP="009F7B34">
      <w:pPr>
        <w:pStyle w:val="texto2"/>
        <w:spacing w:before="0" w:beforeAutospacing="0" w:after="0" w:afterAutospacing="0" w:line="360" w:lineRule="auto"/>
        <w:ind w:left="284" w:firstLine="567"/>
        <w:jc w:val="both"/>
      </w:pPr>
    </w:p>
    <w:p w:rsidR="000D4D0F" w:rsidRDefault="000D4D0F" w:rsidP="009F7B34">
      <w:pPr>
        <w:pStyle w:val="texto2"/>
        <w:spacing w:before="0" w:beforeAutospacing="0" w:after="0" w:afterAutospacing="0" w:line="360" w:lineRule="auto"/>
        <w:ind w:left="284" w:firstLine="567"/>
        <w:jc w:val="both"/>
      </w:pPr>
      <w:r>
        <w:t>d) Para o ingresso na turma de Pré-Escola, deverá ser considerado o exposto na Resolução CNE/CEB nº 6/2010:</w:t>
      </w:r>
    </w:p>
    <w:p w:rsidR="000D4D0F" w:rsidRDefault="000D4D0F" w:rsidP="009F7B34">
      <w:pPr>
        <w:pStyle w:val="texto2"/>
        <w:spacing w:before="0" w:beforeAutospacing="0" w:after="0" w:afterAutospacing="0" w:line="360" w:lineRule="auto"/>
        <w:ind w:left="284" w:firstLine="567"/>
        <w:jc w:val="both"/>
      </w:pPr>
    </w:p>
    <w:p w:rsidR="000D4D0F" w:rsidRPr="000D4D0F" w:rsidRDefault="000D4D0F" w:rsidP="000D4D0F">
      <w:pPr>
        <w:pStyle w:val="texto2"/>
        <w:spacing w:before="0" w:beforeAutospacing="0" w:after="0" w:afterAutospacing="0"/>
        <w:ind w:left="4536"/>
        <w:jc w:val="both"/>
        <w:rPr>
          <w:sz w:val="20"/>
          <w:szCs w:val="20"/>
        </w:rPr>
      </w:pPr>
      <w:r w:rsidRPr="000D4D0F">
        <w:rPr>
          <w:sz w:val="20"/>
          <w:szCs w:val="20"/>
        </w:rPr>
        <w:t xml:space="preserve">Art. 2º Para o ingresso na Pré-Escola, a criança deverá ter idade de 4 (quatro) anos completos até </w:t>
      </w:r>
      <w:r w:rsidRPr="000D4D0F">
        <w:rPr>
          <w:sz w:val="20"/>
          <w:szCs w:val="20"/>
        </w:rPr>
        <w:lastRenderedPageBreak/>
        <w:t>31 de março do ano em que ocorrer a matrícula. [...]</w:t>
      </w:r>
    </w:p>
    <w:p w:rsidR="000D4D0F" w:rsidRPr="000D4D0F" w:rsidRDefault="000D4D0F" w:rsidP="000D4D0F">
      <w:pPr>
        <w:pStyle w:val="texto2"/>
        <w:spacing w:before="0" w:beforeAutospacing="0" w:after="0" w:afterAutospacing="0"/>
        <w:ind w:left="4536"/>
        <w:jc w:val="both"/>
        <w:rPr>
          <w:sz w:val="20"/>
          <w:szCs w:val="20"/>
        </w:rPr>
      </w:pPr>
      <w:r w:rsidRPr="000D4D0F">
        <w:rPr>
          <w:sz w:val="20"/>
          <w:szCs w:val="20"/>
        </w:rPr>
        <w:t>Art. 4º As crianças que completarem 6 (seis) anos de idade após a data definida no artigo 3º deverão ser matriculadas na Pré-Escola.</w:t>
      </w:r>
    </w:p>
    <w:p w:rsidR="000D4D0F" w:rsidRDefault="000D4D0F" w:rsidP="009F7B34">
      <w:pPr>
        <w:pStyle w:val="texto2"/>
        <w:spacing w:before="0" w:beforeAutospacing="0" w:after="0" w:afterAutospacing="0" w:line="360" w:lineRule="auto"/>
        <w:ind w:left="284" w:firstLine="567"/>
        <w:jc w:val="both"/>
      </w:pPr>
    </w:p>
    <w:p w:rsidR="004F2FA5" w:rsidRDefault="004F2FA5" w:rsidP="009F7B34">
      <w:pPr>
        <w:pStyle w:val="texto2"/>
        <w:spacing w:before="0" w:beforeAutospacing="0" w:after="0" w:afterAutospacing="0" w:line="360" w:lineRule="auto"/>
        <w:ind w:left="284" w:firstLine="567"/>
        <w:jc w:val="both"/>
      </w:pPr>
    </w:p>
    <w:p w:rsidR="00C00A24" w:rsidRDefault="00C00A24" w:rsidP="009F7B34">
      <w:pPr>
        <w:pStyle w:val="texto2"/>
        <w:spacing w:before="0" w:beforeAutospacing="0" w:after="0" w:afterAutospacing="0" w:line="360" w:lineRule="auto"/>
        <w:ind w:left="284" w:firstLine="567"/>
        <w:jc w:val="both"/>
      </w:pPr>
      <w:r>
        <w:t>1.2 – Ensino Fundamental</w:t>
      </w:r>
      <w:r w:rsidR="001501C6">
        <w:t>:</w:t>
      </w:r>
    </w:p>
    <w:p w:rsidR="001501C6" w:rsidRDefault="001501C6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2584E">
        <w:rPr>
          <w:rFonts w:ascii="Times New Roman" w:hAnsi="Times New Roman" w:cs="Times New Roman"/>
          <w:sz w:val="24"/>
          <w:szCs w:val="24"/>
        </w:rPr>
        <w:t xml:space="preserve">O acesso ao Ensino Fundamental é direito público subjetivo, obrigatório e gratuito para todas as crianças e adolescentes que se encontram em idade escolar, inclusive aos que não tiveram acesso </w:t>
      </w:r>
      <w:r>
        <w:rPr>
          <w:rFonts w:ascii="Times New Roman" w:hAnsi="Times New Roman" w:cs="Times New Roman"/>
          <w:sz w:val="24"/>
          <w:szCs w:val="24"/>
        </w:rPr>
        <w:t>à escolaridade em idade própria, conforme consta na Resolução CNE/CEB 7/2010:</w:t>
      </w:r>
    </w:p>
    <w:p w:rsidR="000648DA" w:rsidRDefault="000648DA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1C6" w:rsidRPr="000648DA" w:rsidRDefault="001501C6" w:rsidP="000648DA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 w:rsidRPr="000648DA">
        <w:rPr>
          <w:rFonts w:ascii="Times New Roman" w:hAnsi="Times New Roman" w:cs="Times New Roman"/>
          <w:sz w:val="20"/>
          <w:szCs w:val="20"/>
        </w:rPr>
        <w:t>Art. 3º O Ensino Fundamental se traduz como um direito público subjetivo de cada um e como dever do Estado e da família na sua oferta para todos.</w:t>
      </w:r>
    </w:p>
    <w:p w:rsidR="001501C6" w:rsidRDefault="001501C6" w:rsidP="000648DA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0648DA">
        <w:rPr>
          <w:rFonts w:ascii="Times New Roman" w:hAnsi="Times New Roman" w:cs="Times New Roman"/>
          <w:sz w:val="20"/>
          <w:szCs w:val="20"/>
        </w:rPr>
        <w:t xml:space="preserve">Art. 4º </w:t>
      </w:r>
      <w:r w:rsidR="00E21986">
        <w:rPr>
          <w:rFonts w:ascii="Times New Roman" w:hAnsi="Times New Roman" w:cs="Times New Roman"/>
          <w:sz w:val="20"/>
          <w:szCs w:val="20"/>
        </w:rPr>
        <w:t>É</w:t>
      </w:r>
      <w:r w:rsidRPr="000648DA">
        <w:rPr>
          <w:rFonts w:ascii="Times New Roman" w:hAnsi="Times New Roman" w:cs="Times New Roman"/>
          <w:sz w:val="20"/>
          <w:szCs w:val="20"/>
        </w:rPr>
        <w:t xml:space="preserve"> dever do Estado garantir a oferta do Ensino Fundamental p</w:t>
      </w:r>
      <w:r w:rsidR="00481B9F" w:rsidRPr="000648DA">
        <w:rPr>
          <w:rFonts w:ascii="Times New Roman" w:hAnsi="Times New Roman" w:cs="Times New Roman"/>
          <w:sz w:val="20"/>
          <w:szCs w:val="20"/>
        </w:rPr>
        <w:t>úblico, gratuito e de qualidade, sem requisito de seleção.</w:t>
      </w:r>
    </w:p>
    <w:p w:rsidR="000648DA" w:rsidRDefault="000648DA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81B9F" w:rsidRDefault="000648DA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400FA">
        <w:rPr>
          <w:rFonts w:ascii="Times New Roman" w:hAnsi="Times New Roman" w:cs="Times New Roman"/>
          <w:sz w:val="24"/>
          <w:szCs w:val="24"/>
        </w:rPr>
        <w:t>A matrícula das crianças de 6 (seis) anos de idade</w:t>
      </w:r>
      <w:r w:rsidR="0074527F">
        <w:rPr>
          <w:rFonts w:ascii="Times New Roman" w:hAnsi="Times New Roman" w:cs="Times New Roman"/>
          <w:sz w:val="24"/>
          <w:szCs w:val="24"/>
        </w:rPr>
        <w:t xml:space="preserve"> passa a ser obrigatória com o advento da Lei nº 11.114/2005</w:t>
      </w:r>
      <w:r w:rsidR="00AF6705">
        <w:rPr>
          <w:rFonts w:ascii="Times New Roman" w:hAnsi="Times New Roman" w:cs="Times New Roman"/>
          <w:sz w:val="24"/>
          <w:szCs w:val="24"/>
        </w:rPr>
        <w:t>, passando o Ensino Fundamental a ter duração de 9 (nove) anos no ano de 2006, quando a LDB foi alterada pela Lei nº 11.274/2006. O Parecer CNE/CEB nº 11/2010 coloca algumas orientações que devem ser observadas para a reorganização do Ensino Fundamental de 9 (nove) anos:</w:t>
      </w:r>
    </w:p>
    <w:p w:rsidR="00AF6705" w:rsidRDefault="00AF6705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a) Os sistemas de ensino e as escolas não poderão apenas adaptar se</w:t>
      </w:r>
      <w:r w:rsidR="009669A0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currículo à nova realidade, pois não se trata de incorporar, no primeiro ano de escolaridade, o currículo da Pré-Escola, nem de trabalhar com as crianças de 6 (seis) anos os conteúdos que eram desenvolvidos com as crianças de 7 (sete) anos. Trata-se, portanto, de criar um novo currículo e de um novo projeto político pedagógico para o Ensino Fundamental que abranja os 9 </w:t>
      </w:r>
      <w:r w:rsidR="0092198B">
        <w:rPr>
          <w:rFonts w:ascii="Times New Roman" w:hAnsi="Times New Roman" w:cs="Times New Roman"/>
          <w:sz w:val="24"/>
          <w:szCs w:val="24"/>
        </w:rPr>
        <w:t>anos de escolarização, incluindo as crianças de 6 anos.</w:t>
      </w:r>
    </w:p>
    <w:p w:rsidR="00685C21" w:rsidRDefault="00685C21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O Ensino Fundamental com duração de 9 (nove) anos abrange a população </w:t>
      </w:r>
      <w:r w:rsidR="00BA0B8F">
        <w:rPr>
          <w:rFonts w:ascii="Times New Roman" w:hAnsi="Times New Roman" w:cs="Times New Roman"/>
          <w:sz w:val="24"/>
          <w:szCs w:val="24"/>
        </w:rPr>
        <w:t>na faixa etária</w:t>
      </w:r>
      <w:r w:rsidR="00FF0363">
        <w:rPr>
          <w:rFonts w:ascii="Times New Roman" w:hAnsi="Times New Roman" w:cs="Times New Roman"/>
          <w:sz w:val="24"/>
          <w:szCs w:val="24"/>
        </w:rPr>
        <w:t xml:space="preserve"> dos 6 (seis) aos 14 (quatorze) anos de idade e se estende, também, a todos s que, na idade própria não tiverem condições de frequentá-lo.</w:t>
      </w:r>
    </w:p>
    <w:p w:rsidR="00FF0363" w:rsidRDefault="00FF0363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c) É obrigatória a matrícula no Ensino Fundamental de crianças com 6 (seis) </w:t>
      </w:r>
      <w:r w:rsidR="00D637DA">
        <w:rPr>
          <w:rFonts w:ascii="Times New Roman" w:hAnsi="Times New Roman" w:cs="Times New Roman"/>
          <w:sz w:val="24"/>
          <w:szCs w:val="24"/>
        </w:rPr>
        <w:t xml:space="preserve">anos completos ou a completar até o dia 31 de março do ano em que ocorrer a matrícula, nos termos da Lei e das normas nacionais vigentes. </w:t>
      </w:r>
    </w:p>
    <w:p w:rsidR="00D637DA" w:rsidRDefault="00D637DA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d) As crianças que completarem 6 (seis) anos após essa data deverão ser matriculados na Educação Infantil (Pré-Escola)</w:t>
      </w:r>
    </w:p>
    <w:p w:rsidR="00D637DA" w:rsidRDefault="009519DF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e) A carga horária mínima anual do Ensino Fundamental regular será de 800 (oitocentas) horas relógio, distribuídas em, pelo menos, 200 (duzentos) d</w:t>
      </w:r>
      <w:r w:rsidR="00A83FD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as de efetivo trabalho escolar.</w:t>
      </w:r>
    </w:p>
    <w:p w:rsidR="00E21986" w:rsidRDefault="00E21986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 Resolução CNE/CEB nº 1/2010 complementa a ideia, colocando que:</w:t>
      </w:r>
    </w:p>
    <w:p w:rsidR="00E21986" w:rsidRDefault="00E21986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1986" w:rsidRPr="00763538" w:rsidRDefault="00E21986" w:rsidP="00763538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 w:rsidRPr="00763538">
        <w:rPr>
          <w:rFonts w:ascii="Times New Roman" w:hAnsi="Times New Roman" w:cs="Times New Roman"/>
          <w:sz w:val="20"/>
          <w:szCs w:val="20"/>
        </w:rPr>
        <w:t xml:space="preserve">Art. </w:t>
      </w:r>
      <w:r w:rsidR="00D51053" w:rsidRPr="00763538">
        <w:rPr>
          <w:rFonts w:ascii="Times New Roman" w:hAnsi="Times New Roman" w:cs="Times New Roman"/>
          <w:sz w:val="20"/>
          <w:szCs w:val="20"/>
        </w:rPr>
        <w:t xml:space="preserve">1º </w:t>
      </w:r>
      <w:r w:rsidRPr="00763538">
        <w:rPr>
          <w:rFonts w:ascii="Times New Roman" w:hAnsi="Times New Roman" w:cs="Times New Roman"/>
          <w:sz w:val="20"/>
          <w:szCs w:val="20"/>
        </w:rPr>
        <w:t>Os entes federados, as escolas e as famílias devem garantir o atendimento do direito público subjetivo das crianças com 6 (seis) anos de idade, matriculando-as e mantendo-as em escolas de Ensino Fundamental, nos termos da Lei nº 11.274/2006.</w:t>
      </w:r>
    </w:p>
    <w:p w:rsidR="00D51053" w:rsidRPr="00763538" w:rsidRDefault="00D51053" w:rsidP="00763538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 w:rsidRPr="00763538">
        <w:rPr>
          <w:rFonts w:ascii="Times New Roman" w:hAnsi="Times New Roman" w:cs="Times New Roman"/>
          <w:sz w:val="20"/>
          <w:szCs w:val="20"/>
        </w:rPr>
        <w:t>Art. 2º Para o ingresso no primeiro ano do Ensino Fundamental, a criança deverá ter 6 (seis) anos de idade completos até o dia 31 de março do ano em que ocorrer a matrícula.</w:t>
      </w:r>
    </w:p>
    <w:p w:rsidR="00D51053" w:rsidRPr="00763538" w:rsidRDefault="00D51053" w:rsidP="00763538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 w:rsidRPr="00763538">
        <w:rPr>
          <w:rFonts w:ascii="Times New Roman" w:hAnsi="Times New Roman" w:cs="Times New Roman"/>
          <w:sz w:val="20"/>
          <w:szCs w:val="20"/>
        </w:rPr>
        <w:t xml:space="preserve">Art. 3° As crianças que completarem 6 (seis) anos </w:t>
      </w:r>
      <w:r w:rsidR="00763538" w:rsidRPr="00763538">
        <w:rPr>
          <w:rFonts w:ascii="Times New Roman" w:hAnsi="Times New Roman" w:cs="Times New Roman"/>
          <w:sz w:val="20"/>
          <w:szCs w:val="20"/>
        </w:rPr>
        <w:t>de idade após a data definida no artigo 2º deverão ser matriculados na Pré-Escola.</w:t>
      </w:r>
    </w:p>
    <w:p w:rsidR="00763538" w:rsidRDefault="00763538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3538" w:rsidRDefault="003F0DDA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F0DDA" w:rsidRPr="00B47B7F" w:rsidRDefault="00763538" w:rsidP="001501C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F0DDA" w:rsidRPr="00B47B7F">
        <w:rPr>
          <w:rFonts w:ascii="Times New Roman" w:hAnsi="Times New Roman" w:cs="Times New Roman"/>
          <w:b/>
          <w:sz w:val="24"/>
          <w:szCs w:val="24"/>
        </w:rPr>
        <w:t>CONCLUSÃO</w:t>
      </w:r>
    </w:p>
    <w:p w:rsidR="003F0DDA" w:rsidRDefault="003F0DDA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Face ao exposto, o Conselho Municipal de Educação dá Parecer Favorável ao</w:t>
      </w:r>
      <w:r w:rsidR="00A80AAD">
        <w:rPr>
          <w:rFonts w:ascii="Times New Roman" w:hAnsi="Times New Roman" w:cs="Times New Roman"/>
          <w:sz w:val="24"/>
          <w:szCs w:val="24"/>
        </w:rPr>
        <w:t xml:space="preserve"> exposto no Edital SMED 001/201</w:t>
      </w:r>
      <w:r w:rsidR="00292B72">
        <w:rPr>
          <w:rFonts w:ascii="Times New Roman" w:hAnsi="Times New Roman" w:cs="Times New Roman"/>
          <w:sz w:val="24"/>
          <w:szCs w:val="24"/>
        </w:rPr>
        <w:t>8</w:t>
      </w:r>
      <w:r w:rsidR="00B47B7F">
        <w:rPr>
          <w:rFonts w:ascii="Times New Roman" w:hAnsi="Times New Roman" w:cs="Times New Roman"/>
          <w:sz w:val="24"/>
          <w:szCs w:val="24"/>
        </w:rPr>
        <w:t>.</w:t>
      </w:r>
    </w:p>
    <w:p w:rsidR="0009309D" w:rsidRDefault="0009309D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09D" w:rsidRPr="0009309D" w:rsidRDefault="0009309D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309D">
        <w:rPr>
          <w:rFonts w:ascii="Times New Roman" w:hAnsi="Times New Roman" w:cs="Times New Roman"/>
          <w:b/>
          <w:sz w:val="24"/>
          <w:szCs w:val="24"/>
        </w:rPr>
        <w:t xml:space="preserve">Conselheiros Presentes: </w:t>
      </w:r>
      <w:r>
        <w:rPr>
          <w:rFonts w:ascii="Times New Roman" w:hAnsi="Times New Roman" w:cs="Times New Roman"/>
          <w:sz w:val="24"/>
          <w:szCs w:val="24"/>
        </w:rPr>
        <w:t xml:space="preserve">Aline Priori, Ana Paula </w:t>
      </w:r>
      <w:proofErr w:type="spellStart"/>
      <w:r>
        <w:rPr>
          <w:rFonts w:ascii="Times New Roman" w:hAnsi="Times New Roman" w:cs="Times New Roman"/>
          <w:sz w:val="24"/>
          <w:szCs w:val="24"/>
        </w:rPr>
        <w:t>Scarpin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Ghizzi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Beloni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Dalla Lana, </w:t>
      </w:r>
      <w:r w:rsidR="000C1262">
        <w:rPr>
          <w:rFonts w:ascii="Times New Roman" w:hAnsi="Times New Roman" w:cs="Times New Roman"/>
          <w:sz w:val="24"/>
          <w:szCs w:val="24"/>
        </w:rPr>
        <w:t xml:space="preserve">Dulce Aparecida </w:t>
      </w:r>
      <w:proofErr w:type="spellStart"/>
      <w:r w:rsidR="000C1262">
        <w:rPr>
          <w:rFonts w:ascii="Times New Roman" w:hAnsi="Times New Roman" w:cs="Times New Roman"/>
          <w:sz w:val="24"/>
          <w:szCs w:val="24"/>
        </w:rPr>
        <w:t>Saldanho</w:t>
      </w:r>
      <w:proofErr w:type="spellEnd"/>
      <w:r w:rsidR="000C1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262">
        <w:rPr>
          <w:rFonts w:ascii="Times New Roman" w:hAnsi="Times New Roman" w:cs="Times New Roman"/>
          <w:sz w:val="24"/>
          <w:szCs w:val="24"/>
        </w:rPr>
        <w:t>Bozetti</w:t>
      </w:r>
      <w:proofErr w:type="spellEnd"/>
      <w:r w:rsidR="000C12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C1262">
        <w:rPr>
          <w:rFonts w:ascii="Times New Roman" w:hAnsi="Times New Roman" w:cs="Times New Roman"/>
          <w:sz w:val="24"/>
          <w:szCs w:val="24"/>
        </w:rPr>
        <w:t>Emanuele</w:t>
      </w:r>
      <w:proofErr w:type="spellEnd"/>
      <w:r w:rsidR="000C1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262">
        <w:rPr>
          <w:rFonts w:ascii="Times New Roman" w:hAnsi="Times New Roman" w:cs="Times New Roman"/>
          <w:sz w:val="24"/>
          <w:szCs w:val="24"/>
        </w:rPr>
        <w:t>Bavaresco</w:t>
      </w:r>
      <w:proofErr w:type="spellEnd"/>
      <w:r w:rsidR="000C1262">
        <w:rPr>
          <w:rFonts w:ascii="Times New Roman" w:hAnsi="Times New Roman" w:cs="Times New Roman"/>
          <w:sz w:val="24"/>
          <w:szCs w:val="24"/>
        </w:rPr>
        <w:t xml:space="preserve">, Gislaine </w:t>
      </w:r>
      <w:r w:rsidR="00B73636">
        <w:rPr>
          <w:rFonts w:ascii="Times New Roman" w:hAnsi="Times New Roman" w:cs="Times New Roman"/>
          <w:sz w:val="24"/>
          <w:szCs w:val="24"/>
        </w:rPr>
        <w:t xml:space="preserve">Corteis </w:t>
      </w:r>
      <w:bookmarkStart w:id="0" w:name="_GoBack"/>
      <w:bookmarkEnd w:id="0"/>
      <w:proofErr w:type="spellStart"/>
      <w:r w:rsidR="000C1262">
        <w:rPr>
          <w:rFonts w:ascii="Times New Roman" w:hAnsi="Times New Roman" w:cs="Times New Roman"/>
          <w:sz w:val="24"/>
          <w:szCs w:val="24"/>
        </w:rPr>
        <w:t>Manfrin</w:t>
      </w:r>
      <w:proofErr w:type="spellEnd"/>
      <w:r w:rsidR="000C1262">
        <w:rPr>
          <w:rFonts w:ascii="Times New Roman" w:hAnsi="Times New Roman" w:cs="Times New Roman"/>
          <w:sz w:val="24"/>
          <w:szCs w:val="24"/>
        </w:rPr>
        <w:t xml:space="preserve">, Vanessa Flores e Vanusa </w:t>
      </w:r>
      <w:proofErr w:type="spellStart"/>
      <w:r w:rsidR="000C1262">
        <w:rPr>
          <w:rFonts w:ascii="Times New Roman" w:hAnsi="Times New Roman" w:cs="Times New Roman"/>
          <w:sz w:val="24"/>
          <w:szCs w:val="24"/>
        </w:rPr>
        <w:t>Eucleia</w:t>
      </w:r>
      <w:proofErr w:type="spellEnd"/>
      <w:r w:rsidR="000C1262">
        <w:rPr>
          <w:rFonts w:ascii="Times New Roman" w:hAnsi="Times New Roman" w:cs="Times New Roman"/>
          <w:sz w:val="24"/>
          <w:szCs w:val="24"/>
        </w:rPr>
        <w:t xml:space="preserve"> Geraldo de Almeida.</w:t>
      </w:r>
    </w:p>
    <w:p w:rsidR="00B47B7F" w:rsidRPr="0009309D" w:rsidRDefault="00B47B7F" w:rsidP="00B47B7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B7F" w:rsidRDefault="00B47B7F" w:rsidP="00B47B7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Ronda Alta, </w:t>
      </w:r>
      <w:r w:rsidR="000A2D11">
        <w:rPr>
          <w:rFonts w:ascii="Times New Roman" w:hAnsi="Times New Roman" w:cs="Times New Roman"/>
          <w:sz w:val="24"/>
          <w:szCs w:val="24"/>
        </w:rPr>
        <w:t>13</w:t>
      </w:r>
      <w:r w:rsidR="00A10FFB">
        <w:rPr>
          <w:rFonts w:ascii="Times New Roman" w:hAnsi="Times New Roman" w:cs="Times New Roman"/>
          <w:sz w:val="24"/>
          <w:szCs w:val="24"/>
        </w:rPr>
        <w:t xml:space="preserve"> de </w:t>
      </w:r>
      <w:r w:rsidR="000A2D11">
        <w:rPr>
          <w:rFonts w:ascii="Times New Roman" w:hAnsi="Times New Roman" w:cs="Times New Roman"/>
          <w:sz w:val="24"/>
          <w:szCs w:val="24"/>
        </w:rPr>
        <w:t>novembro</w:t>
      </w:r>
      <w:r w:rsidR="00A10FFB">
        <w:rPr>
          <w:rFonts w:ascii="Times New Roman" w:hAnsi="Times New Roman" w:cs="Times New Roman"/>
          <w:sz w:val="24"/>
          <w:szCs w:val="24"/>
        </w:rPr>
        <w:t xml:space="preserve"> de 201</w:t>
      </w:r>
      <w:r w:rsidR="000A2D11">
        <w:rPr>
          <w:rFonts w:ascii="Times New Roman" w:hAnsi="Times New Roman" w:cs="Times New Roman"/>
          <w:sz w:val="24"/>
          <w:szCs w:val="24"/>
        </w:rPr>
        <w:t>8</w:t>
      </w:r>
      <w:r w:rsidR="00E94641">
        <w:rPr>
          <w:rFonts w:ascii="Times New Roman" w:hAnsi="Times New Roman" w:cs="Times New Roman"/>
          <w:sz w:val="24"/>
          <w:szCs w:val="24"/>
        </w:rPr>
        <w:t>.</w:t>
      </w:r>
    </w:p>
    <w:p w:rsidR="00B47B7F" w:rsidRDefault="00B47B7F" w:rsidP="00B47B7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7B7F" w:rsidRDefault="00B13889" w:rsidP="00B47B7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62230</wp:posOffset>
                </wp:positionV>
                <wp:extent cx="2329815" cy="1049020"/>
                <wp:effectExtent l="12065" t="12065" r="10795" b="571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2191" w:rsidRPr="00A352CA" w:rsidRDefault="00962191" w:rsidP="009621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:rsidR="00962191" w:rsidRPr="00A352CA" w:rsidRDefault="00962191" w:rsidP="00962191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 xml:space="preserve">Publicado em </w:t>
                            </w:r>
                          </w:p>
                          <w:p w:rsidR="00962191" w:rsidRDefault="00962191" w:rsidP="00962191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:rsidR="00962191" w:rsidRDefault="00962191" w:rsidP="00962191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:rsidR="00962191" w:rsidRPr="00A352CA" w:rsidRDefault="00962191" w:rsidP="00962191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:rsidR="00962191" w:rsidRDefault="00962191" w:rsidP="00962191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3.65pt;margin-top:4.9pt;width:183.45pt;height:8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">
                <v:textbox>
                  <w:txbxContent>
                    <w:p w:rsidR="00962191" w:rsidRPr="00A352CA" w:rsidRDefault="00962191" w:rsidP="00962191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:rsidR="00962191" w:rsidRPr="00A352CA" w:rsidRDefault="00962191" w:rsidP="00962191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 xml:space="preserve">Publicado em </w:t>
                      </w:r>
                    </w:p>
                    <w:p w:rsidR="00962191" w:rsidRDefault="00962191" w:rsidP="00962191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:rsidR="00962191" w:rsidRDefault="00962191" w:rsidP="00962191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:rsidR="00962191" w:rsidRPr="00A352CA" w:rsidRDefault="00962191" w:rsidP="00962191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:rsidR="00962191" w:rsidRDefault="00962191" w:rsidP="00962191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47B7F" w:rsidRDefault="00B47B7F" w:rsidP="009621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B47B7F" w:rsidRDefault="00962191" w:rsidP="009621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47B7F">
        <w:rPr>
          <w:rFonts w:ascii="Times New Roman" w:hAnsi="Times New Roman" w:cs="Times New Roman"/>
          <w:sz w:val="24"/>
          <w:szCs w:val="24"/>
        </w:rPr>
        <w:t xml:space="preserve">Claudete </w:t>
      </w:r>
      <w:proofErr w:type="spellStart"/>
      <w:r w:rsidR="00B47B7F">
        <w:rPr>
          <w:rFonts w:ascii="Times New Roman" w:hAnsi="Times New Roman" w:cs="Times New Roman"/>
          <w:sz w:val="24"/>
          <w:szCs w:val="24"/>
        </w:rPr>
        <w:t>Beatris</w:t>
      </w:r>
      <w:proofErr w:type="spellEnd"/>
      <w:r w:rsidR="00B47B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7B7F">
        <w:rPr>
          <w:rFonts w:ascii="Times New Roman" w:hAnsi="Times New Roman" w:cs="Times New Roman"/>
          <w:sz w:val="24"/>
          <w:szCs w:val="24"/>
        </w:rPr>
        <w:t>Romani</w:t>
      </w:r>
      <w:proofErr w:type="spellEnd"/>
    </w:p>
    <w:p w:rsidR="00B47B7F" w:rsidRDefault="00962191" w:rsidP="009621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47B7F">
        <w:rPr>
          <w:rFonts w:ascii="Times New Roman" w:hAnsi="Times New Roman" w:cs="Times New Roman"/>
          <w:sz w:val="24"/>
          <w:szCs w:val="24"/>
        </w:rPr>
        <w:t>Presidente</w:t>
      </w:r>
    </w:p>
    <w:p w:rsidR="009519DF" w:rsidRDefault="009519DF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0363" w:rsidRDefault="00FF0363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5C21" w:rsidRDefault="00685C21" w:rsidP="0015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1C6" w:rsidRDefault="001501C6" w:rsidP="009F7B34">
      <w:pPr>
        <w:pStyle w:val="texto2"/>
        <w:spacing w:before="0" w:beforeAutospacing="0" w:after="0" w:afterAutospacing="0" w:line="360" w:lineRule="auto"/>
        <w:ind w:left="284" w:firstLine="567"/>
        <w:jc w:val="both"/>
      </w:pPr>
    </w:p>
    <w:p w:rsidR="009F7B34" w:rsidRPr="00C00A24" w:rsidRDefault="009F7B34" w:rsidP="009F7B34">
      <w:pPr>
        <w:pStyle w:val="texto2"/>
        <w:spacing w:before="0" w:beforeAutospacing="0" w:after="0" w:afterAutospacing="0" w:line="360" w:lineRule="auto"/>
        <w:ind w:left="284" w:firstLine="567"/>
        <w:jc w:val="both"/>
      </w:pPr>
      <w:r w:rsidRPr="00C00A24">
        <w:t xml:space="preserve"> </w:t>
      </w:r>
    </w:p>
    <w:sectPr w:rsidR="009F7B34" w:rsidRPr="00C00A24" w:rsidSect="000A2DCE">
      <w:headerReference w:type="default" r:id="rId7"/>
      <w:footerReference w:type="default" r:id="rId8"/>
      <w:pgSz w:w="11906" w:h="16838"/>
      <w:pgMar w:top="1672" w:right="1701" w:bottom="1417" w:left="1701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4828" w:rsidRDefault="001E4828" w:rsidP="00F72B3E">
      <w:pPr>
        <w:spacing w:after="0" w:line="240" w:lineRule="auto"/>
      </w:pPr>
      <w:r>
        <w:separator/>
      </w:r>
    </w:p>
  </w:endnote>
  <w:endnote w:type="continuationSeparator" w:id="0">
    <w:p w:rsidR="001E4828" w:rsidRDefault="001E4828" w:rsidP="00F72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4828" w:rsidRDefault="001E4828" w:rsidP="00F72B3E">
      <w:pPr>
        <w:spacing w:after="0" w:line="240" w:lineRule="auto"/>
      </w:pPr>
      <w:r>
        <w:separator/>
      </w:r>
    </w:p>
  </w:footnote>
  <w:footnote w:type="continuationSeparator" w:id="0">
    <w:p w:rsidR="001E4828" w:rsidRDefault="001E4828" w:rsidP="00F72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Default="00A24FB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-412115</wp:posOffset>
          </wp:positionH>
          <wp:positionV relativeFrom="paragraph">
            <wp:posOffset>-372635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13889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962660</wp:posOffset>
              </wp:positionH>
              <wp:positionV relativeFrom="paragraph">
                <wp:posOffset>-51435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spacing w:after="0" w:line="240" w:lineRule="auto"/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spacing w:after="0" w:line="240" w:lineRule="auto"/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75.8pt;margin-top:-4.05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" fillcolor="white [3201]" stroked="f" strokeweight=".5pt">
              <v:textbox>
                <w:txbxContent>
                  <w:p w:rsidR="00F72B3E" w:rsidRPr="00DD57A4" w:rsidRDefault="006A0DDD" w:rsidP="00A577A9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B3E"/>
    <w:rsid w:val="00012D42"/>
    <w:rsid w:val="000648DA"/>
    <w:rsid w:val="0006494D"/>
    <w:rsid w:val="00090A54"/>
    <w:rsid w:val="0009309D"/>
    <w:rsid w:val="00097123"/>
    <w:rsid w:val="000A2D11"/>
    <w:rsid w:val="000A2DCE"/>
    <w:rsid w:val="000A7307"/>
    <w:rsid w:val="000C1262"/>
    <w:rsid w:val="000D4D0F"/>
    <w:rsid w:val="00101F07"/>
    <w:rsid w:val="00114125"/>
    <w:rsid w:val="00134917"/>
    <w:rsid w:val="001400FA"/>
    <w:rsid w:val="001501C6"/>
    <w:rsid w:val="001E4828"/>
    <w:rsid w:val="0023144D"/>
    <w:rsid w:val="00292B72"/>
    <w:rsid w:val="002F58B5"/>
    <w:rsid w:val="00315AD3"/>
    <w:rsid w:val="003522A9"/>
    <w:rsid w:val="003D593F"/>
    <w:rsid w:val="003E4E9F"/>
    <w:rsid w:val="003F0DDA"/>
    <w:rsid w:val="00437BC3"/>
    <w:rsid w:val="00440786"/>
    <w:rsid w:val="00446133"/>
    <w:rsid w:val="00481B9F"/>
    <w:rsid w:val="00495620"/>
    <w:rsid w:val="004A3316"/>
    <w:rsid w:val="004D7D14"/>
    <w:rsid w:val="004E7218"/>
    <w:rsid w:val="004F2FA5"/>
    <w:rsid w:val="00536669"/>
    <w:rsid w:val="005A6A03"/>
    <w:rsid w:val="00616779"/>
    <w:rsid w:val="006169F4"/>
    <w:rsid w:val="00635A14"/>
    <w:rsid w:val="00670F41"/>
    <w:rsid w:val="00685C21"/>
    <w:rsid w:val="006A0DDD"/>
    <w:rsid w:val="00717509"/>
    <w:rsid w:val="0074527F"/>
    <w:rsid w:val="00763538"/>
    <w:rsid w:val="00794510"/>
    <w:rsid w:val="007B16AC"/>
    <w:rsid w:val="007F66DA"/>
    <w:rsid w:val="00826672"/>
    <w:rsid w:val="0083109B"/>
    <w:rsid w:val="0087415A"/>
    <w:rsid w:val="00883BD6"/>
    <w:rsid w:val="00887CDD"/>
    <w:rsid w:val="008D235C"/>
    <w:rsid w:val="008F0571"/>
    <w:rsid w:val="008F2A74"/>
    <w:rsid w:val="00913A4F"/>
    <w:rsid w:val="0092198B"/>
    <w:rsid w:val="00922948"/>
    <w:rsid w:val="009417DA"/>
    <w:rsid w:val="009519DF"/>
    <w:rsid w:val="00962191"/>
    <w:rsid w:val="009669A0"/>
    <w:rsid w:val="00991FED"/>
    <w:rsid w:val="009966EB"/>
    <w:rsid w:val="009F7B34"/>
    <w:rsid w:val="00A10FFB"/>
    <w:rsid w:val="00A207C1"/>
    <w:rsid w:val="00A221D0"/>
    <w:rsid w:val="00A24FBE"/>
    <w:rsid w:val="00A577A9"/>
    <w:rsid w:val="00A80AAD"/>
    <w:rsid w:val="00A83FDA"/>
    <w:rsid w:val="00AF6705"/>
    <w:rsid w:val="00B13889"/>
    <w:rsid w:val="00B2364A"/>
    <w:rsid w:val="00B47B7F"/>
    <w:rsid w:val="00B52907"/>
    <w:rsid w:val="00B73636"/>
    <w:rsid w:val="00BA0B8F"/>
    <w:rsid w:val="00BB12CE"/>
    <w:rsid w:val="00BB1CC7"/>
    <w:rsid w:val="00C00A24"/>
    <w:rsid w:val="00C26EF5"/>
    <w:rsid w:val="00CD370F"/>
    <w:rsid w:val="00CE0A52"/>
    <w:rsid w:val="00CF55FD"/>
    <w:rsid w:val="00D10093"/>
    <w:rsid w:val="00D371F5"/>
    <w:rsid w:val="00D51053"/>
    <w:rsid w:val="00D637DA"/>
    <w:rsid w:val="00DA4E87"/>
    <w:rsid w:val="00DD107A"/>
    <w:rsid w:val="00DD57A4"/>
    <w:rsid w:val="00E21986"/>
    <w:rsid w:val="00E4204B"/>
    <w:rsid w:val="00E44B7D"/>
    <w:rsid w:val="00E94641"/>
    <w:rsid w:val="00EF0799"/>
    <w:rsid w:val="00F0758B"/>
    <w:rsid w:val="00F319FD"/>
    <w:rsid w:val="00F446B5"/>
    <w:rsid w:val="00F72B3E"/>
    <w:rsid w:val="00F86464"/>
    <w:rsid w:val="00FF0363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746287"/>
  <w15:docId w15:val="{6FE006B1-8310-41A3-B1E9-D8F1A02A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7B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customStyle="1" w:styleId="texto2">
    <w:name w:val="texto2"/>
    <w:basedOn w:val="Normal"/>
    <w:rsid w:val="009F7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9F7B34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9F7B34"/>
  </w:style>
  <w:style w:type="character" w:styleId="Forte">
    <w:name w:val="Strong"/>
    <w:basedOn w:val="Fontepargpadro"/>
    <w:uiPriority w:val="22"/>
    <w:qFormat/>
    <w:rsid w:val="009F7B34"/>
    <w:rPr>
      <w:b/>
      <w:bCs/>
    </w:rPr>
  </w:style>
  <w:style w:type="paragraph" w:styleId="PargrafodaLista">
    <w:name w:val="List Paragraph"/>
    <w:basedOn w:val="Normal"/>
    <w:uiPriority w:val="34"/>
    <w:qFormat/>
    <w:rsid w:val="000648DA"/>
    <w:pPr>
      <w:ind w:left="720"/>
      <w:contextualSpacing/>
    </w:pPr>
  </w:style>
  <w:style w:type="table" w:styleId="Tabelacomgrade">
    <w:name w:val="Table Grid"/>
    <w:basedOn w:val="Tabelanormal"/>
    <w:uiPriority w:val="59"/>
    <w:rsid w:val="00114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9394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1333</Words>
  <Characters>7204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44</cp:revision>
  <cp:lastPrinted>2015-11-11T19:18:00Z</cp:lastPrinted>
  <dcterms:created xsi:type="dcterms:W3CDTF">2017-10-26T13:00:00Z</dcterms:created>
  <dcterms:modified xsi:type="dcterms:W3CDTF">2018-11-13T10:58:00Z</dcterms:modified>
</cp:coreProperties>
</file>